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CBA" w:rsidRDefault="003C2CBA">
      <w:r>
        <w:t>06.05                 Творческая работа. Как провести  анкетирование.</w:t>
      </w:r>
    </w:p>
    <w:p w:rsidR="00CF6133" w:rsidRDefault="002027C6">
      <w:r w:rsidRPr="002027C6">
        <w:t>Выполненные задания</w:t>
      </w:r>
      <w:r>
        <w:t xml:space="preserve"> по внеурочной деятельности  </w:t>
      </w:r>
      <w:r w:rsidRPr="002027C6">
        <w:t xml:space="preserve"> отправлять мне на почту oksanatomilova44@gmail.com с 9.00-16.00ч.</w:t>
      </w:r>
      <w:bookmarkStart w:id="0" w:name="_GoBack"/>
      <w:bookmarkEnd w:id="0"/>
    </w:p>
    <w:sectPr w:rsidR="00C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22"/>
    <w:rsid w:val="00080922"/>
    <w:rsid w:val="002027C6"/>
    <w:rsid w:val="003C2CBA"/>
    <w:rsid w:val="00C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2020-04-30T09:59:00Z</dcterms:created>
  <dcterms:modified xsi:type="dcterms:W3CDTF">2020-05-01T16:50:00Z</dcterms:modified>
</cp:coreProperties>
</file>